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A7" w:rsidRDefault="000D1DF3">
      <w:pPr>
        <w:spacing w:after="0" w:line="240" w:lineRule="auto"/>
        <w:jc w:val="both"/>
        <w:rPr>
          <w:b/>
          <w:sz w:val="20"/>
          <w:szCs w:val="20"/>
        </w:rPr>
      </w:pPr>
      <w:bookmarkStart w:id="0" w:name="_GoBack"/>
      <w:bookmarkEnd w:id="0"/>
      <w:r>
        <w:rPr>
          <w:b/>
          <w:sz w:val="20"/>
          <w:szCs w:val="20"/>
        </w:rPr>
        <w:t>Proposition de thèse (2022-2025) – Projet DeMAIN</w:t>
      </w:r>
    </w:p>
    <w:p w:rsidR="002917A7" w:rsidRDefault="000D1DF3">
      <w:pPr>
        <w:spacing w:after="0" w:line="240" w:lineRule="auto"/>
        <w:jc w:val="both"/>
        <w:rPr>
          <w:b/>
          <w:sz w:val="20"/>
          <w:szCs w:val="20"/>
        </w:rPr>
      </w:pPr>
      <w:r>
        <w:rPr>
          <w:b/>
          <w:sz w:val="20"/>
          <w:szCs w:val="20"/>
        </w:rPr>
        <w:t>Fabrication additive au service des techniques de « cloisonné »</w:t>
      </w:r>
    </w:p>
    <w:p w:rsidR="002917A7" w:rsidRDefault="000D1DF3">
      <w:pPr>
        <w:spacing w:after="0" w:line="240" w:lineRule="auto"/>
        <w:jc w:val="both"/>
        <w:rPr>
          <w:sz w:val="20"/>
          <w:szCs w:val="20"/>
        </w:rPr>
      </w:pPr>
      <w:r>
        <w:rPr>
          <w:sz w:val="20"/>
          <w:szCs w:val="20"/>
        </w:rPr>
        <w:t>Démarrage : 01/10/2022</w:t>
      </w:r>
    </w:p>
    <w:p w:rsidR="002917A7" w:rsidRDefault="000D1DF3">
      <w:pPr>
        <w:spacing w:after="0" w:line="240" w:lineRule="auto"/>
        <w:jc w:val="both"/>
        <w:rPr>
          <w:sz w:val="20"/>
          <w:szCs w:val="20"/>
        </w:rPr>
      </w:pPr>
      <w:r>
        <w:rPr>
          <w:sz w:val="20"/>
          <w:szCs w:val="20"/>
        </w:rPr>
        <w:t>Direction de thèse : Jenny Faucheu (LGF-Mines Saint-Etienne), Clémence Petit (LGF-Mines Saint-Etienne), Jean-Marie Nédélec (ICCF-INP Clermont-Auvergne)</w:t>
      </w:r>
    </w:p>
    <w:p w:rsidR="002917A7" w:rsidRDefault="002917A7">
      <w:pPr>
        <w:spacing w:after="0" w:line="240" w:lineRule="auto"/>
        <w:jc w:val="both"/>
        <w:rPr>
          <w:sz w:val="20"/>
          <w:szCs w:val="20"/>
        </w:rPr>
      </w:pPr>
    </w:p>
    <w:p w:rsidR="002917A7" w:rsidRDefault="002917A7">
      <w:pPr>
        <w:spacing w:after="0" w:line="240" w:lineRule="auto"/>
        <w:jc w:val="both"/>
        <w:rPr>
          <w:sz w:val="20"/>
          <w:szCs w:val="20"/>
        </w:rPr>
      </w:pPr>
    </w:p>
    <w:p w:rsidR="002917A7" w:rsidRDefault="000D1DF3">
      <w:pPr>
        <w:spacing w:after="0"/>
        <w:jc w:val="both"/>
        <w:rPr>
          <w:b/>
          <w:sz w:val="20"/>
          <w:szCs w:val="20"/>
        </w:rPr>
      </w:pPr>
      <w:r>
        <w:rPr>
          <w:b/>
          <w:sz w:val="20"/>
          <w:szCs w:val="20"/>
        </w:rPr>
        <w:t>Contexte</w:t>
      </w:r>
    </w:p>
    <w:p w:rsidR="002917A7" w:rsidRDefault="000D1DF3">
      <w:pPr>
        <w:jc w:val="both"/>
        <w:rPr>
          <w:sz w:val="20"/>
          <w:szCs w:val="20"/>
        </w:rPr>
      </w:pPr>
      <w:r>
        <w:rPr>
          <w:sz w:val="20"/>
          <w:szCs w:val="20"/>
        </w:rPr>
        <w:t>Dans l’artisanat, les procédés traditionnels de mise en forme des matériaux, métalliques et céramiques en particulier, présentent chacun des spécificités en termes de registres de formes et de reproductibilité de la fabrication. Plus récemment, les nouvelles techniques de fabrication assistée par ordinateur sont aussi applicables dans l’artisanat. Alors que ces techniques de fabrication numérique pourraient faire craindre un appauvrissement du savoir-faire et de la créativité, nous pouvons observer que leur adoption par certains artistes démontre un enrichissement et une ouverture du champ des possibles. Ainsi, l’appropriation de ces nouvelles technologies vient s’hybrider avec les techniques patrimoniales pour apporter des pistes d’innovation. En soutien à cette approche d’hybridation des procédés, ce projet de thèse se focalise sur l’étape de finition des pièces et propose de construire le socle de connaissances techniques nécessaire au développement de la technique du cloisonné, assistée par ordinateur. La technique du cloisonné est particulièrement connue pour ses applications, d’une part en orfèvrerie (cloisonné métallique), et d’autre part en faïencerie (cloisonné céramique).</w:t>
      </w:r>
    </w:p>
    <w:p w:rsidR="002917A7" w:rsidRDefault="000D1DF3">
      <w:pPr>
        <w:spacing w:after="0"/>
        <w:jc w:val="both"/>
        <w:rPr>
          <w:b/>
          <w:sz w:val="20"/>
          <w:szCs w:val="20"/>
        </w:rPr>
      </w:pPr>
      <w:r>
        <w:rPr>
          <w:b/>
          <w:sz w:val="20"/>
          <w:szCs w:val="20"/>
        </w:rPr>
        <w:t>Missions</w:t>
      </w:r>
    </w:p>
    <w:p w:rsidR="002917A7" w:rsidRDefault="000D1DF3">
      <w:pPr>
        <w:jc w:val="both"/>
        <w:rPr>
          <w:sz w:val="20"/>
          <w:szCs w:val="20"/>
        </w:rPr>
      </w:pPr>
      <w:r>
        <w:rPr>
          <w:sz w:val="20"/>
          <w:szCs w:val="20"/>
        </w:rPr>
        <w:t xml:space="preserve">Dans le cadre de cette thèse, il s’agira de développer des pâtes formulées à base de poudres céramiques ou métalliques, pouvant être déposées au travers d’une buse d’extrusion installée sur une imprimante 3D de type WASP-delta puis densifiées par frittage permettant d’obtenir une tenue mécanique adéquate pour les applications. </w:t>
      </w:r>
    </w:p>
    <w:p w:rsidR="002917A7" w:rsidRDefault="000D1DF3">
      <w:pPr>
        <w:jc w:val="both"/>
        <w:rPr>
          <w:sz w:val="20"/>
          <w:szCs w:val="20"/>
        </w:rPr>
      </w:pPr>
      <w:r>
        <w:rPr>
          <w:sz w:val="20"/>
          <w:szCs w:val="20"/>
        </w:rPr>
        <w:t>Les verrous scientifiques et techniques ne sont pas les mêmes pour des pâtes céramiques et des pâtes métalliques. Ainsi, le programme de travail s’adaptera à ces verrous identifiés. Pour les pâtes métalliques, certains verrous sont liés aux phénomènes d’oxydation pouvant avoir lieu lors des cycles thermiques de déliantage et de frittage. Ainsi, dans un premier temps, il s’agira de construire un état de l’art des pistes de formulation de pâtes métalliques, mettant en évidence la physico-chimie des liants et le comportement du matériau lors des cycles thermiques. Des essais expérimentaux d’impression et de caractérisation (MEB, DRX, ATG) de poudres métalliques modèles viendront compléter les pistes relevées dans cet état de l’art. Pour les pâtes céramiques, des formulations commerciales sont disponibles. Ainsi les verrous scientifiques sont liés à l’optimisation des conditions de déliantage-frittage. En particulier, la qualité des pièces pendant et après un frittage micro-onde sera caractérisée en termes de morphologie, taux de porosité et propriétés mécaniques.</w:t>
      </w:r>
    </w:p>
    <w:p w:rsidR="002917A7" w:rsidRDefault="000D1DF3">
      <w:pPr>
        <w:spacing w:after="0"/>
        <w:jc w:val="both"/>
        <w:rPr>
          <w:sz w:val="20"/>
          <w:szCs w:val="20"/>
        </w:rPr>
      </w:pPr>
      <w:r>
        <w:rPr>
          <w:sz w:val="20"/>
          <w:szCs w:val="20"/>
        </w:rPr>
        <w:t>Le doctorant sera basé au laboratoire LGF à Mines Saint-Etienne et sera amené à réaliser certaines expériences au laboratoire ICCF à Clermont-Ferrand. Ces déplacements seront pris en charge financièrement.</w:t>
      </w:r>
    </w:p>
    <w:p w:rsidR="002917A7" w:rsidRDefault="002917A7">
      <w:pPr>
        <w:spacing w:after="0"/>
        <w:jc w:val="both"/>
        <w:rPr>
          <w:sz w:val="20"/>
          <w:szCs w:val="20"/>
        </w:rPr>
      </w:pPr>
    </w:p>
    <w:p w:rsidR="002917A7" w:rsidRDefault="000D1DF3">
      <w:pPr>
        <w:spacing w:after="0"/>
        <w:jc w:val="both"/>
        <w:rPr>
          <w:b/>
          <w:sz w:val="20"/>
          <w:szCs w:val="20"/>
        </w:rPr>
      </w:pPr>
      <w:r>
        <w:rPr>
          <w:b/>
          <w:sz w:val="20"/>
          <w:szCs w:val="20"/>
        </w:rPr>
        <w:t>Profil recherché</w:t>
      </w:r>
    </w:p>
    <w:p w:rsidR="002917A7" w:rsidRDefault="000D1DF3">
      <w:pPr>
        <w:spacing w:after="0"/>
        <w:jc w:val="both"/>
        <w:rPr>
          <w:sz w:val="20"/>
          <w:szCs w:val="20"/>
        </w:rPr>
      </w:pPr>
      <w:r>
        <w:rPr>
          <w:sz w:val="20"/>
          <w:szCs w:val="20"/>
        </w:rPr>
        <w:t>Titulaire d’un Master 2 Science et ingénierie des matériaux : connaissances en techniques d’élaboration et caractérisation des matériaux. Appétence pour l’expérimental et débrouillardise souhaitées.</w:t>
      </w:r>
    </w:p>
    <w:p w:rsidR="002917A7" w:rsidRDefault="002917A7">
      <w:pPr>
        <w:spacing w:after="0"/>
        <w:jc w:val="both"/>
        <w:rPr>
          <w:sz w:val="20"/>
          <w:szCs w:val="20"/>
        </w:rPr>
      </w:pPr>
    </w:p>
    <w:p w:rsidR="002917A7" w:rsidRDefault="000D1DF3">
      <w:pPr>
        <w:spacing w:after="0"/>
        <w:jc w:val="both"/>
        <w:rPr>
          <w:b/>
          <w:sz w:val="20"/>
          <w:szCs w:val="20"/>
        </w:rPr>
      </w:pPr>
      <w:r>
        <w:rPr>
          <w:b/>
          <w:sz w:val="20"/>
          <w:szCs w:val="20"/>
        </w:rPr>
        <w:t>Candidature :</w:t>
      </w:r>
    </w:p>
    <w:p w:rsidR="002917A7" w:rsidRDefault="000D1DF3">
      <w:pPr>
        <w:spacing w:after="0"/>
        <w:jc w:val="both"/>
        <w:rPr>
          <w:sz w:val="20"/>
          <w:szCs w:val="20"/>
        </w:rPr>
      </w:pPr>
      <w:r>
        <w:rPr>
          <w:sz w:val="20"/>
          <w:szCs w:val="20"/>
        </w:rPr>
        <w:t xml:space="preserve">Informer Jenny Faucheu de votre candidature par email et déposer directement les dossiers de candidatures libellés à votre nom contenant CV, Lettre de Motivation et relevés de notes M1+M2 sur </w:t>
      </w:r>
      <w:hyperlink r:id="rId8" w:tooltip="https://seafile.emse.fr/u/d/0b1fec02ec654eb89907/" w:history="1">
        <w:r>
          <w:rPr>
            <w:rStyle w:val="Lienhypertexte"/>
            <w:sz w:val="20"/>
            <w:szCs w:val="20"/>
          </w:rPr>
          <w:t>https://seafile.emse.fr/u/d/0b1fec02ec654eb89907/</w:t>
        </w:r>
      </w:hyperlink>
    </w:p>
    <w:p w:rsidR="002917A7" w:rsidRDefault="00760503">
      <w:pPr>
        <w:spacing w:after="0"/>
        <w:jc w:val="both"/>
        <w:rPr>
          <w:sz w:val="20"/>
          <w:szCs w:val="20"/>
        </w:rPr>
      </w:pPr>
      <w:r>
        <w:rPr>
          <w:sz w:val="20"/>
          <w:szCs w:val="20"/>
        </w:rPr>
        <w:t>Clôture : 01</w:t>
      </w:r>
      <w:r w:rsidR="000D1DF3">
        <w:rPr>
          <w:sz w:val="20"/>
          <w:szCs w:val="20"/>
        </w:rPr>
        <w:t>/05/2022</w:t>
      </w:r>
    </w:p>
    <w:p w:rsidR="002917A7" w:rsidRDefault="000D1DF3">
      <w:pPr>
        <w:spacing w:after="0"/>
        <w:jc w:val="both"/>
        <w:rPr>
          <w:sz w:val="20"/>
          <w:szCs w:val="20"/>
        </w:rPr>
      </w:pPr>
      <w:r>
        <w:rPr>
          <w:sz w:val="20"/>
          <w:szCs w:val="20"/>
        </w:rPr>
        <w:t xml:space="preserve">Contact : Jenny Faucheu : </w:t>
      </w:r>
      <w:hyperlink r:id="rId9" w:tooltip="mailto:jenny.faucheu@emse.fr" w:history="1">
        <w:r>
          <w:rPr>
            <w:rStyle w:val="Lienhypertexte"/>
            <w:sz w:val="20"/>
            <w:szCs w:val="20"/>
          </w:rPr>
          <w:t>jenny.faucheu@emse.fr</w:t>
        </w:r>
      </w:hyperlink>
    </w:p>
    <w:p w:rsidR="002917A7" w:rsidRDefault="002917A7">
      <w:pPr>
        <w:jc w:val="both"/>
        <w:rPr>
          <w:sz w:val="20"/>
          <w:szCs w:val="20"/>
        </w:rPr>
      </w:pPr>
    </w:p>
    <w:sectPr w:rsidR="002917A7" w:rsidSect="002917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A9" w:rsidRDefault="008437A9">
      <w:pPr>
        <w:spacing w:after="0" w:line="240" w:lineRule="auto"/>
      </w:pPr>
      <w:r>
        <w:separator/>
      </w:r>
    </w:p>
  </w:endnote>
  <w:endnote w:type="continuationSeparator" w:id="0">
    <w:p w:rsidR="008437A9" w:rsidRDefault="0084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A9" w:rsidRDefault="008437A9">
      <w:pPr>
        <w:spacing w:after="0" w:line="240" w:lineRule="auto"/>
      </w:pPr>
      <w:r>
        <w:separator/>
      </w:r>
    </w:p>
  </w:footnote>
  <w:footnote w:type="continuationSeparator" w:id="0">
    <w:p w:rsidR="008437A9" w:rsidRDefault="0084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FAE"/>
    <w:multiLevelType w:val="hybridMultilevel"/>
    <w:tmpl w:val="226879B2"/>
    <w:lvl w:ilvl="0" w:tplc="3E52622E">
      <w:start w:val="12"/>
      <w:numFmt w:val="bullet"/>
      <w:lvlText w:val="-"/>
      <w:lvlJc w:val="left"/>
      <w:pPr>
        <w:ind w:left="720" w:hanging="360"/>
      </w:pPr>
      <w:rPr>
        <w:rFonts w:ascii="Calibri" w:eastAsiaTheme="minorHAnsi" w:hAnsi="Calibri" w:cs="Calibri" w:hint="default"/>
      </w:rPr>
    </w:lvl>
    <w:lvl w:ilvl="1" w:tplc="F9908CC8">
      <w:start w:val="1"/>
      <w:numFmt w:val="bullet"/>
      <w:lvlText w:val="o"/>
      <w:lvlJc w:val="left"/>
      <w:pPr>
        <w:ind w:left="1440" w:hanging="360"/>
      </w:pPr>
      <w:rPr>
        <w:rFonts w:ascii="Courier New" w:hAnsi="Courier New" w:cs="Courier New" w:hint="default"/>
      </w:rPr>
    </w:lvl>
    <w:lvl w:ilvl="2" w:tplc="735E4182">
      <w:start w:val="1"/>
      <w:numFmt w:val="bullet"/>
      <w:lvlText w:val=""/>
      <w:lvlJc w:val="left"/>
      <w:pPr>
        <w:ind w:left="2160" w:hanging="360"/>
      </w:pPr>
      <w:rPr>
        <w:rFonts w:ascii="Wingdings" w:hAnsi="Wingdings" w:hint="default"/>
      </w:rPr>
    </w:lvl>
    <w:lvl w:ilvl="3" w:tplc="744CF86C">
      <w:start w:val="1"/>
      <w:numFmt w:val="bullet"/>
      <w:lvlText w:val=""/>
      <w:lvlJc w:val="left"/>
      <w:pPr>
        <w:ind w:left="2880" w:hanging="360"/>
      </w:pPr>
      <w:rPr>
        <w:rFonts w:ascii="Symbol" w:hAnsi="Symbol" w:hint="default"/>
      </w:rPr>
    </w:lvl>
    <w:lvl w:ilvl="4" w:tplc="0020105E">
      <w:start w:val="1"/>
      <w:numFmt w:val="bullet"/>
      <w:lvlText w:val="o"/>
      <w:lvlJc w:val="left"/>
      <w:pPr>
        <w:ind w:left="3600" w:hanging="360"/>
      </w:pPr>
      <w:rPr>
        <w:rFonts w:ascii="Courier New" w:hAnsi="Courier New" w:cs="Courier New" w:hint="default"/>
      </w:rPr>
    </w:lvl>
    <w:lvl w:ilvl="5" w:tplc="61009D5E">
      <w:start w:val="1"/>
      <w:numFmt w:val="bullet"/>
      <w:lvlText w:val=""/>
      <w:lvlJc w:val="left"/>
      <w:pPr>
        <w:ind w:left="4320" w:hanging="360"/>
      </w:pPr>
      <w:rPr>
        <w:rFonts w:ascii="Wingdings" w:hAnsi="Wingdings" w:hint="default"/>
      </w:rPr>
    </w:lvl>
    <w:lvl w:ilvl="6" w:tplc="CE948416">
      <w:start w:val="1"/>
      <w:numFmt w:val="bullet"/>
      <w:lvlText w:val=""/>
      <w:lvlJc w:val="left"/>
      <w:pPr>
        <w:ind w:left="5040" w:hanging="360"/>
      </w:pPr>
      <w:rPr>
        <w:rFonts w:ascii="Symbol" w:hAnsi="Symbol" w:hint="default"/>
      </w:rPr>
    </w:lvl>
    <w:lvl w:ilvl="7" w:tplc="C1BA98C4">
      <w:start w:val="1"/>
      <w:numFmt w:val="bullet"/>
      <w:lvlText w:val="o"/>
      <w:lvlJc w:val="left"/>
      <w:pPr>
        <w:ind w:left="5760" w:hanging="360"/>
      </w:pPr>
      <w:rPr>
        <w:rFonts w:ascii="Courier New" w:hAnsi="Courier New" w:cs="Courier New" w:hint="default"/>
      </w:rPr>
    </w:lvl>
    <w:lvl w:ilvl="8" w:tplc="3CF625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A7"/>
    <w:rsid w:val="000722F4"/>
    <w:rsid w:val="000D1DF3"/>
    <w:rsid w:val="00255CB2"/>
    <w:rsid w:val="002917A7"/>
    <w:rsid w:val="00613E08"/>
    <w:rsid w:val="00760503"/>
    <w:rsid w:val="008437A9"/>
    <w:rsid w:val="00DE6710"/>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3482C-C42A-47E5-ADCC-83C6F5A1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Heading1Char"/>
    <w:uiPriority w:val="9"/>
    <w:qFormat/>
    <w:rsid w:val="002917A7"/>
    <w:pPr>
      <w:keepNext/>
      <w:keepLines/>
      <w:spacing w:before="480" w:after="200"/>
      <w:outlineLvl w:val="0"/>
    </w:pPr>
    <w:rPr>
      <w:rFonts w:ascii="Arial" w:eastAsia="Arial" w:hAnsi="Arial" w:cs="Arial"/>
      <w:sz w:val="40"/>
      <w:szCs w:val="40"/>
    </w:rPr>
  </w:style>
  <w:style w:type="character" w:customStyle="1" w:styleId="Heading1Char">
    <w:name w:val="Heading 1 Char"/>
    <w:basedOn w:val="Policepardfaut"/>
    <w:link w:val="Titre11"/>
    <w:uiPriority w:val="9"/>
    <w:rsid w:val="002917A7"/>
    <w:rPr>
      <w:rFonts w:ascii="Arial" w:eastAsia="Arial" w:hAnsi="Arial" w:cs="Arial"/>
      <w:sz w:val="40"/>
      <w:szCs w:val="40"/>
    </w:rPr>
  </w:style>
  <w:style w:type="paragraph" w:customStyle="1" w:styleId="Titre21">
    <w:name w:val="Titre 21"/>
    <w:basedOn w:val="Normal"/>
    <w:next w:val="Normal"/>
    <w:link w:val="Heading2Char"/>
    <w:uiPriority w:val="9"/>
    <w:unhideWhenUsed/>
    <w:qFormat/>
    <w:rsid w:val="002917A7"/>
    <w:pPr>
      <w:keepNext/>
      <w:keepLines/>
      <w:spacing w:before="360" w:after="200"/>
      <w:outlineLvl w:val="1"/>
    </w:pPr>
    <w:rPr>
      <w:rFonts w:ascii="Arial" w:eastAsia="Arial" w:hAnsi="Arial" w:cs="Arial"/>
      <w:sz w:val="34"/>
    </w:rPr>
  </w:style>
  <w:style w:type="character" w:customStyle="1" w:styleId="Heading2Char">
    <w:name w:val="Heading 2 Char"/>
    <w:basedOn w:val="Policepardfaut"/>
    <w:link w:val="Titre21"/>
    <w:uiPriority w:val="9"/>
    <w:rsid w:val="002917A7"/>
    <w:rPr>
      <w:rFonts w:ascii="Arial" w:eastAsia="Arial" w:hAnsi="Arial" w:cs="Arial"/>
      <w:sz w:val="34"/>
    </w:rPr>
  </w:style>
  <w:style w:type="paragraph" w:customStyle="1" w:styleId="Titre31">
    <w:name w:val="Titre 31"/>
    <w:basedOn w:val="Normal"/>
    <w:next w:val="Normal"/>
    <w:link w:val="Heading3Char"/>
    <w:uiPriority w:val="9"/>
    <w:unhideWhenUsed/>
    <w:qFormat/>
    <w:rsid w:val="002917A7"/>
    <w:pPr>
      <w:keepNext/>
      <w:keepLines/>
      <w:spacing w:before="320" w:after="200"/>
      <w:outlineLvl w:val="2"/>
    </w:pPr>
    <w:rPr>
      <w:rFonts w:ascii="Arial" w:eastAsia="Arial" w:hAnsi="Arial" w:cs="Arial"/>
      <w:sz w:val="30"/>
      <w:szCs w:val="30"/>
    </w:rPr>
  </w:style>
  <w:style w:type="character" w:customStyle="1" w:styleId="Heading3Char">
    <w:name w:val="Heading 3 Char"/>
    <w:basedOn w:val="Policepardfaut"/>
    <w:link w:val="Titre31"/>
    <w:uiPriority w:val="9"/>
    <w:rsid w:val="002917A7"/>
    <w:rPr>
      <w:rFonts w:ascii="Arial" w:eastAsia="Arial" w:hAnsi="Arial" w:cs="Arial"/>
      <w:sz w:val="30"/>
      <w:szCs w:val="30"/>
    </w:rPr>
  </w:style>
  <w:style w:type="paragraph" w:customStyle="1" w:styleId="Titre41">
    <w:name w:val="Titre 41"/>
    <w:basedOn w:val="Normal"/>
    <w:next w:val="Normal"/>
    <w:link w:val="Heading4Char"/>
    <w:uiPriority w:val="9"/>
    <w:unhideWhenUsed/>
    <w:qFormat/>
    <w:rsid w:val="002917A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Policepardfaut"/>
    <w:link w:val="Titre41"/>
    <w:uiPriority w:val="9"/>
    <w:rsid w:val="002917A7"/>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2917A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Policepardfaut"/>
    <w:link w:val="Titre51"/>
    <w:uiPriority w:val="9"/>
    <w:rsid w:val="002917A7"/>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2917A7"/>
    <w:pPr>
      <w:keepNext/>
      <w:keepLines/>
      <w:spacing w:before="320" w:after="200"/>
      <w:outlineLvl w:val="5"/>
    </w:pPr>
    <w:rPr>
      <w:rFonts w:ascii="Arial" w:eastAsia="Arial" w:hAnsi="Arial" w:cs="Arial"/>
      <w:b/>
      <w:bCs/>
    </w:rPr>
  </w:style>
  <w:style w:type="character" w:customStyle="1" w:styleId="Heading6Char">
    <w:name w:val="Heading 6 Char"/>
    <w:basedOn w:val="Policepardfaut"/>
    <w:link w:val="Titre61"/>
    <w:uiPriority w:val="9"/>
    <w:rsid w:val="002917A7"/>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2917A7"/>
    <w:pPr>
      <w:keepNext/>
      <w:keepLines/>
      <w:spacing w:before="320" w:after="200"/>
      <w:outlineLvl w:val="6"/>
    </w:pPr>
    <w:rPr>
      <w:rFonts w:ascii="Arial" w:eastAsia="Arial" w:hAnsi="Arial" w:cs="Arial"/>
      <w:b/>
      <w:bCs/>
      <w:i/>
      <w:iCs/>
    </w:rPr>
  </w:style>
  <w:style w:type="character" w:customStyle="1" w:styleId="Heading7Char">
    <w:name w:val="Heading 7 Char"/>
    <w:basedOn w:val="Policepardfaut"/>
    <w:link w:val="Titre71"/>
    <w:uiPriority w:val="9"/>
    <w:rsid w:val="002917A7"/>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2917A7"/>
    <w:pPr>
      <w:keepNext/>
      <w:keepLines/>
      <w:spacing w:before="320" w:after="200"/>
      <w:outlineLvl w:val="7"/>
    </w:pPr>
    <w:rPr>
      <w:rFonts w:ascii="Arial" w:eastAsia="Arial" w:hAnsi="Arial" w:cs="Arial"/>
      <w:i/>
      <w:iCs/>
    </w:rPr>
  </w:style>
  <w:style w:type="character" w:customStyle="1" w:styleId="Heading8Char">
    <w:name w:val="Heading 8 Char"/>
    <w:basedOn w:val="Policepardfaut"/>
    <w:link w:val="Titre81"/>
    <w:uiPriority w:val="9"/>
    <w:rsid w:val="002917A7"/>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2917A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Policepardfaut"/>
    <w:link w:val="Titre91"/>
    <w:uiPriority w:val="9"/>
    <w:rsid w:val="002917A7"/>
    <w:rPr>
      <w:rFonts w:ascii="Arial" w:eastAsia="Arial" w:hAnsi="Arial" w:cs="Arial"/>
      <w:i/>
      <w:iCs/>
      <w:sz w:val="21"/>
      <w:szCs w:val="21"/>
    </w:rPr>
  </w:style>
  <w:style w:type="paragraph" w:styleId="Sansinterligne">
    <w:name w:val="No Spacing"/>
    <w:uiPriority w:val="1"/>
    <w:qFormat/>
    <w:rsid w:val="002917A7"/>
    <w:pPr>
      <w:spacing w:after="0" w:line="240" w:lineRule="auto"/>
    </w:pPr>
  </w:style>
  <w:style w:type="paragraph" w:styleId="Titre">
    <w:name w:val="Title"/>
    <w:basedOn w:val="Normal"/>
    <w:next w:val="Normal"/>
    <w:link w:val="TitreCar"/>
    <w:uiPriority w:val="10"/>
    <w:qFormat/>
    <w:rsid w:val="002917A7"/>
    <w:pPr>
      <w:spacing w:before="300" w:after="200"/>
      <w:contextualSpacing/>
    </w:pPr>
    <w:rPr>
      <w:sz w:val="48"/>
      <w:szCs w:val="48"/>
    </w:rPr>
  </w:style>
  <w:style w:type="character" w:customStyle="1" w:styleId="TitreCar">
    <w:name w:val="Titre Car"/>
    <w:basedOn w:val="Policepardfaut"/>
    <w:link w:val="Titre"/>
    <w:uiPriority w:val="10"/>
    <w:rsid w:val="002917A7"/>
    <w:rPr>
      <w:sz w:val="48"/>
      <w:szCs w:val="48"/>
    </w:rPr>
  </w:style>
  <w:style w:type="paragraph" w:styleId="Sous-titre">
    <w:name w:val="Subtitle"/>
    <w:basedOn w:val="Normal"/>
    <w:next w:val="Normal"/>
    <w:link w:val="Sous-titreCar"/>
    <w:uiPriority w:val="11"/>
    <w:qFormat/>
    <w:rsid w:val="002917A7"/>
    <w:pPr>
      <w:spacing w:before="200" w:after="200"/>
    </w:pPr>
    <w:rPr>
      <w:sz w:val="24"/>
      <w:szCs w:val="24"/>
    </w:rPr>
  </w:style>
  <w:style w:type="character" w:customStyle="1" w:styleId="Sous-titreCar">
    <w:name w:val="Sous-titre Car"/>
    <w:basedOn w:val="Policepardfaut"/>
    <w:link w:val="Sous-titre"/>
    <w:uiPriority w:val="11"/>
    <w:rsid w:val="002917A7"/>
    <w:rPr>
      <w:sz w:val="24"/>
      <w:szCs w:val="24"/>
    </w:rPr>
  </w:style>
  <w:style w:type="paragraph" w:styleId="Citation">
    <w:name w:val="Quote"/>
    <w:basedOn w:val="Normal"/>
    <w:next w:val="Normal"/>
    <w:link w:val="CitationCar"/>
    <w:uiPriority w:val="29"/>
    <w:qFormat/>
    <w:rsid w:val="002917A7"/>
    <w:pPr>
      <w:ind w:left="720" w:right="720"/>
    </w:pPr>
    <w:rPr>
      <w:i/>
    </w:rPr>
  </w:style>
  <w:style w:type="character" w:customStyle="1" w:styleId="CitationCar">
    <w:name w:val="Citation Car"/>
    <w:link w:val="Citation"/>
    <w:uiPriority w:val="29"/>
    <w:rsid w:val="002917A7"/>
    <w:rPr>
      <w:i/>
    </w:rPr>
  </w:style>
  <w:style w:type="paragraph" w:styleId="Citationintense">
    <w:name w:val="Intense Quote"/>
    <w:basedOn w:val="Normal"/>
    <w:next w:val="Normal"/>
    <w:link w:val="CitationintenseCar"/>
    <w:uiPriority w:val="30"/>
    <w:qFormat/>
    <w:rsid w:val="002917A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2917A7"/>
    <w:rPr>
      <w:i/>
    </w:rPr>
  </w:style>
  <w:style w:type="paragraph" w:customStyle="1" w:styleId="En-tte1">
    <w:name w:val="En-tête1"/>
    <w:basedOn w:val="Normal"/>
    <w:link w:val="HeaderChar"/>
    <w:uiPriority w:val="99"/>
    <w:unhideWhenUsed/>
    <w:rsid w:val="002917A7"/>
    <w:pPr>
      <w:tabs>
        <w:tab w:val="center" w:pos="7143"/>
        <w:tab w:val="right" w:pos="14287"/>
      </w:tabs>
      <w:spacing w:after="0" w:line="240" w:lineRule="auto"/>
    </w:pPr>
  </w:style>
  <w:style w:type="character" w:customStyle="1" w:styleId="HeaderChar">
    <w:name w:val="Header Char"/>
    <w:basedOn w:val="Policepardfaut"/>
    <w:link w:val="En-tte1"/>
    <w:uiPriority w:val="99"/>
    <w:rsid w:val="002917A7"/>
  </w:style>
  <w:style w:type="paragraph" w:customStyle="1" w:styleId="Pieddepage1">
    <w:name w:val="Pied de page1"/>
    <w:basedOn w:val="Normal"/>
    <w:link w:val="CaptionChar"/>
    <w:uiPriority w:val="99"/>
    <w:unhideWhenUsed/>
    <w:rsid w:val="002917A7"/>
    <w:pPr>
      <w:tabs>
        <w:tab w:val="center" w:pos="7143"/>
        <w:tab w:val="right" w:pos="14287"/>
      </w:tabs>
      <w:spacing w:after="0" w:line="240" w:lineRule="auto"/>
    </w:pPr>
  </w:style>
  <w:style w:type="character" w:customStyle="1" w:styleId="FooterChar">
    <w:name w:val="Footer Char"/>
    <w:basedOn w:val="Policepardfaut"/>
    <w:uiPriority w:val="99"/>
    <w:rsid w:val="002917A7"/>
  </w:style>
  <w:style w:type="paragraph" w:customStyle="1" w:styleId="Lgende1">
    <w:name w:val="Légende1"/>
    <w:basedOn w:val="Normal"/>
    <w:next w:val="Normal"/>
    <w:uiPriority w:val="35"/>
    <w:semiHidden/>
    <w:unhideWhenUsed/>
    <w:qFormat/>
    <w:rsid w:val="002917A7"/>
    <w:pPr>
      <w:spacing w:line="276" w:lineRule="auto"/>
    </w:pPr>
    <w:rPr>
      <w:b/>
      <w:bCs/>
      <w:color w:val="5B9BD5" w:themeColor="accent1"/>
      <w:sz w:val="18"/>
      <w:szCs w:val="18"/>
    </w:rPr>
  </w:style>
  <w:style w:type="character" w:customStyle="1" w:styleId="CaptionChar">
    <w:name w:val="Caption Char"/>
    <w:link w:val="Pieddepage1"/>
    <w:uiPriority w:val="99"/>
    <w:rsid w:val="002917A7"/>
  </w:style>
  <w:style w:type="table" w:styleId="Grilledutableau">
    <w:name w:val="Table Grid"/>
    <w:basedOn w:val="TableauNormal"/>
    <w:uiPriority w:val="59"/>
    <w:rsid w:val="002917A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rsid w:val="002917A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rsid w:val="002917A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leausimple21">
    <w:name w:val="Tableau simple 21"/>
    <w:basedOn w:val="TableauNormal"/>
    <w:uiPriority w:val="59"/>
    <w:rsid w:val="002917A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rsid w:val="002917A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41">
    <w:name w:val="Tableau simple 41"/>
    <w:basedOn w:val="TableauNormal"/>
    <w:uiPriority w:val="99"/>
    <w:rsid w:val="002917A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51">
    <w:name w:val="Tableau simple 51"/>
    <w:basedOn w:val="TableauNormal"/>
    <w:uiPriority w:val="99"/>
    <w:rsid w:val="002917A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Grille1Clair1">
    <w:name w:val="Tableau Grille 1 Clair1"/>
    <w:basedOn w:val="TableauNormal"/>
    <w:uiPriority w:val="99"/>
    <w:rsid w:val="002917A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2917A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rsid w:val="002917A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rsid w:val="002917A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rsid w:val="002917A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rsid w:val="002917A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rsid w:val="002917A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rsid w:val="002917A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rsid w:val="002917A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rsid w:val="002917A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rsid w:val="002917A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rsid w:val="002917A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rsid w:val="002917A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rsid w:val="002917A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31">
    <w:name w:val="Tableau Grille 31"/>
    <w:basedOn w:val="TableauNormal"/>
    <w:uiPriority w:val="99"/>
    <w:rsid w:val="002917A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rsid w:val="002917A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rsid w:val="002917A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rsid w:val="002917A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rsid w:val="002917A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rsid w:val="002917A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rsid w:val="002917A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41">
    <w:name w:val="Tableau Grille 41"/>
    <w:basedOn w:val="TableauNormal"/>
    <w:uiPriority w:val="59"/>
    <w:rsid w:val="002917A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rsid w:val="002917A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rsid w:val="002917A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rsid w:val="002917A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rsid w:val="002917A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rsid w:val="002917A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rsid w:val="002917A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5Fonc1">
    <w:name w:val="Tableau Grille 5 Foncé1"/>
    <w:basedOn w:val="TableauNormal"/>
    <w:uiPriority w:val="99"/>
    <w:rsid w:val="002917A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rsid w:val="002917A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rsid w:val="002917A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rsid w:val="002917A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rsid w:val="002917A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rsid w:val="002917A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rsid w:val="002917A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leauGrille6Couleur1">
    <w:name w:val="Tableau Grille 6 Couleur1"/>
    <w:basedOn w:val="TableauNormal"/>
    <w:uiPriority w:val="99"/>
    <w:rsid w:val="002917A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2917A7"/>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rsid w:val="002917A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rsid w:val="002917A7"/>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rsid w:val="002917A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rsid w:val="002917A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rsid w:val="002917A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rsid w:val="002917A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2917A7"/>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rsid w:val="002917A7"/>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rsid w:val="002917A7"/>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rsid w:val="002917A7"/>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rsid w:val="002917A7"/>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rsid w:val="002917A7"/>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rsid w:val="002917A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rsid w:val="002917A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rsid w:val="002917A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rsid w:val="002917A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rsid w:val="002917A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rsid w:val="002917A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rsid w:val="002917A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eauListe21">
    <w:name w:val="Tableau Liste 21"/>
    <w:basedOn w:val="TableauNormal"/>
    <w:uiPriority w:val="99"/>
    <w:rsid w:val="002917A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rsid w:val="002917A7"/>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rsid w:val="002917A7"/>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rsid w:val="002917A7"/>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rsid w:val="002917A7"/>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rsid w:val="002917A7"/>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rsid w:val="002917A7"/>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31">
    <w:name w:val="Tableau Liste 31"/>
    <w:basedOn w:val="TableauNormal"/>
    <w:uiPriority w:val="99"/>
    <w:rsid w:val="002917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2917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rsid w:val="002917A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rsid w:val="002917A7"/>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rsid w:val="002917A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rsid w:val="002917A7"/>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rsid w:val="002917A7"/>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rsid w:val="002917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rsid w:val="002917A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rsid w:val="002917A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rsid w:val="002917A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rsid w:val="002917A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rsid w:val="002917A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rsid w:val="002917A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5Fonc1">
    <w:name w:val="Tableau Liste 5 Foncé1"/>
    <w:basedOn w:val="TableauNormal"/>
    <w:uiPriority w:val="99"/>
    <w:rsid w:val="002917A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rsid w:val="002917A7"/>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rsid w:val="002917A7"/>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rsid w:val="002917A7"/>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rsid w:val="002917A7"/>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rsid w:val="002917A7"/>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rsid w:val="002917A7"/>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leauListe6Couleur1">
    <w:name w:val="Tableau Liste 6 Couleur1"/>
    <w:basedOn w:val="TableauNormal"/>
    <w:uiPriority w:val="99"/>
    <w:rsid w:val="002917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2917A7"/>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rsid w:val="002917A7"/>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rsid w:val="002917A7"/>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rsid w:val="002917A7"/>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rsid w:val="002917A7"/>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rsid w:val="002917A7"/>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rsid w:val="002917A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2917A7"/>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rsid w:val="002917A7"/>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rsid w:val="002917A7"/>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rsid w:val="002917A7"/>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rsid w:val="002917A7"/>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rsid w:val="002917A7"/>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sid w:val="002917A7"/>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sid w:val="002917A7"/>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rsid w:val="002917A7"/>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sid w:val="002917A7"/>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sid w:val="002917A7"/>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sid w:val="002917A7"/>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rsid w:val="002917A7"/>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sid w:val="002917A7"/>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sid w:val="002917A7"/>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rsid w:val="002917A7"/>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sid w:val="002917A7"/>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sid w:val="002917A7"/>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sid w:val="002917A7"/>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rsid w:val="002917A7"/>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rsid w:val="002917A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2917A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rsid w:val="002917A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rsid w:val="002917A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rsid w:val="002917A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rsid w:val="002917A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rsid w:val="002917A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rsid w:val="002917A7"/>
    <w:pPr>
      <w:spacing w:after="40" w:line="240" w:lineRule="auto"/>
    </w:pPr>
    <w:rPr>
      <w:sz w:val="18"/>
    </w:rPr>
  </w:style>
  <w:style w:type="character" w:customStyle="1" w:styleId="NotedebasdepageCar">
    <w:name w:val="Note de bas de page Car"/>
    <w:link w:val="Notedebasdepage"/>
    <w:uiPriority w:val="99"/>
    <w:rsid w:val="002917A7"/>
    <w:rPr>
      <w:sz w:val="18"/>
    </w:rPr>
  </w:style>
  <w:style w:type="character" w:styleId="Appelnotedebasdep">
    <w:name w:val="footnote reference"/>
    <w:basedOn w:val="Policepardfaut"/>
    <w:uiPriority w:val="99"/>
    <w:unhideWhenUsed/>
    <w:rsid w:val="002917A7"/>
    <w:rPr>
      <w:vertAlign w:val="superscript"/>
    </w:rPr>
  </w:style>
  <w:style w:type="paragraph" w:styleId="Notedefin">
    <w:name w:val="endnote text"/>
    <w:basedOn w:val="Normal"/>
    <w:link w:val="NotedefinCar"/>
    <w:uiPriority w:val="99"/>
    <w:semiHidden/>
    <w:unhideWhenUsed/>
    <w:rsid w:val="002917A7"/>
    <w:pPr>
      <w:spacing w:after="0" w:line="240" w:lineRule="auto"/>
    </w:pPr>
    <w:rPr>
      <w:sz w:val="20"/>
    </w:rPr>
  </w:style>
  <w:style w:type="character" w:customStyle="1" w:styleId="NotedefinCar">
    <w:name w:val="Note de fin Car"/>
    <w:link w:val="Notedefin"/>
    <w:uiPriority w:val="99"/>
    <w:rsid w:val="002917A7"/>
    <w:rPr>
      <w:sz w:val="20"/>
    </w:rPr>
  </w:style>
  <w:style w:type="character" w:styleId="Appeldenotedefin">
    <w:name w:val="endnote reference"/>
    <w:basedOn w:val="Policepardfaut"/>
    <w:uiPriority w:val="99"/>
    <w:semiHidden/>
    <w:unhideWhenUsed/>
    <w:rsid w:val="002917A7"/>
    <w:rPr>
      <w:vertAlign w:val="superscript"/>
    </w:rPr>
  </w:style>
  <w:style w:type="paragraph" w:styleId="TM1">
    <w:name w:val="toc 1"/>
    <w:basedOn w:val="Normal"/>
    <w:next w:val="Normal"/>
    <w:uiPriority w:val="39"/>
    <w:unhideWhenUsed/>
    <w:rsid w:val="002917A7"/>
    <w:pPr>
      <w:spacing w:after="57"/>
    </w:pPr>
  </w:style>
  <w:style w:type="paragraph" w:styleId="TM2">
    <w:name w:val="toc 2"/>
    <w:basedOn w:val="Normal"/>
    <w:next w:val="Normal"/>
    <w:uiPriority w:val="39"/>
    <w:unhideWhenUsed/>
    <w:rsid w:val="002917A7"/>
    <w:pPr>
      <w:spacing w:after="57"/>
      <w:ind w:left="283"/>
    </w:pPr>
  </w:style>
  <w:style w:type="paragraph" w:styleId="TM3">
    <w:name w:val="toc 3"/>
    <w:basedOn w:val="Normal"/>
    <w:next w:val="Normal"/>
    <w:uiPriority w:val="39"/>
    <w:unhideWhenUsed/>
    <w:rsid w:val="002917A7"/>
    <w:pPr>
      <w:spacing w:after="57"/>
      <w:ind w:left="567"/>
    </w:pPr>
  </w:style>
  <w:style w:type="paragraph" w:styleId="TM4">
    <w:name w:val="toc 4"/>
    <w:basedOn w:val="Normal"/>
    <w:next w:val="Normal"/>
    <w:uiPriority w:val="39"/>
    <w:unhideWhenUsed/>
    <w:rsid w:val="002917A7"/>
    <w:pPr>
      <w:spacing w:after="57"/>
      <w:ind w:left="850"/>
    </w:pPr>
  </w:style>
  <w:style w:type="paragraph" w:styleId="TM5">
    <w:name w:val="toc 5"/>
    <w:basedOn w:val="Normal"/>
    <w:next w:val="Normal"/>
    <w:uiPriority w:val="39"/>
    <w:unhideWhenUsed/>
    <w:rsid w:val="002917A7"/>
    <w:pPr>
      <w:spacing w:after="57"/>
      <w:ind w:left="1134"/>
    </w:pPr>
  </w:style>
  <w:style w:type="paragraph" w:styleId="TM6">
    <w:name w:val="toc 6"/>
    <w:basedOn w:val="Normal"/>
    <w:next w:val="Normal"/>
    <w:uiPriority w:val="39"/>
    <w:unhideWhenUsed/>
    <w:rsid w:val="002917A7"/>
    <w:pPr>
      <w:spacing w:after="57"/>
      <w:ind w:left="1417"/>
    </w:pPr>
  </w:style>
  <w:style w:type="paragraph" w:styleId="TM7">
    <w:name w:val="toc 7"/>
    <w:basedOn w:val="Normal"/>
    <w:next w:val="Normal"/>
    <w:uiPriority w:val="39"/>
    <w:unhideWhenUsed/>
    <w:rsid w:val="002917A7"/>
    <w:pPr>
      <w:spacing w:after="57"/>
      <w:ind w:left="1701"/>
    </w:pPr>
  </w:style>
  <w:style w:type="paragraph" w:styleId="TM8">
    <w:name w:val="toc 8"/>
    <w:basedOn w:val="Normal"/>
    <w:next w:val="Normal"/>
    <w:uiPriority w:val="39"/>
    <w:unhideWhenUsed/>
    <w:rsid w:val="002917A7"/>
    <w:pPr>
      <w:spacing w:after="57"/>
      <w:ind w:left="1984"/>
    </w:pPr>
  </w:style>
  <w:style w:type="paragraph" w:styleId="TM9">
    <w:name w:val="toc 9"/>
    <w:basedOn w:val="Normal"/>
    <w:next w:val="Normal"/>
    <w:uiPriority w:val="39"/>
    <w:unhideWhenUsed/>
    <w:rsid w:val="002917A7"/>
    <w:pPr>
      <w:spacing w:after="57"/>
      <w:ind w:left="2268"/>
    </w:pPr>
  </w:style>
  <w:style w:type="paragraph" w:styleId="En-ttedetabledesmatires">
    <w:name w:val="TOC Heading"/>
    <w:uiPriority w:val="39"/>
    <w:unhideWhenUsed/>
    <w:rsid w:val="002917A7"/>
  </w:style>
  <w:style w:type="paragraph" w:styleId="Tabledesillustrations">
    <w:name w:val="table of figures"/>
    <w:basedOn w:val="Normal"/>
    <w:next w:val="Normal"/>
    <w:uiPriority w:val="99"/>
    <w:unhideWhenUsed/>
    <w:rsid w:val="002917A7"/>
    <w:pPr>
      <w:spacing w:after="0"/>
    </w:pPr>
  </w:style>
  <w:style w:type="paragraph" w:customStyle="1" w:styleId="Default">
    <w:name w:val="Default"/>
    <w:rsid w:val="002917A7"/>
    <w:pPr>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917A7"/>
    <w:rPr>
      <w:color w:val="0563C1" w:themeColor="hyperlink"/>
      <w:u w:val="single"/>
    </w:rPr>
  </w:style>
  <w:style w:type="paragraph" w:styleId="Paragraphedeliste">
    <w:name w:val="List Paragraph"/>
    <w:basedOn w:val="Normal"/>
    <w:uiPriority w:val="34"/>
    <w:qFormat/>
    <w:rsid w:val="0029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file.emse.fr/u/d/0b1fec02ec654eb899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y.faucheu@em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FAUCHEU</dc:creator>
  <cp:keywords/>
  <dc:description/>
  <cp:lastModifiedBy>hilda</cp:lastModifiedBy>
  <cp:revision>2</cp:revision>
  <dcterms:created xsi:type="dcterms:W3CDTF">2022-03-23T14:54:00Z</dcterms:created>
  <dcterms:modified xsi:type="dcterms:W3CDTF">2022-03-23T14:54:00Z</dcterms:modified>
</cp:coreProperties>
</file>